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A6" w:rsidRPr="008568A6" w:rsidRDefault="008568A6" w:rsidP="008568A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014DA2"/>
          <w:kern w:val="36"/>
          <w:sz w:val="24"/>
          <w:szCs w:val="24"/>
          <w:lang w:bidi="ne-NP"/>
        </w:rPr>
      </w:pPr>
      <w:r w:rsidRPr="008568A6">
        <w:rPr>
          <w:rFonts w:ascii="Arial" w:eastAsia="Times New Roman" w:hAnsi="Arial" w:cs="Mangal"/>
          <w:b/>
          <w:bCs/>
          <w:color w:val="014DA2"/>
          <w:kern w:val="36"/>
          <w:sz w:val="24"/>
          <w:szCs w:val="36"/>
          <w:cs/>
          <w:lang w:bidi="ne-NP"/>
        </w:rPr>
        <w:t>४ दिने कृषि व्यवसाय प्रवद्र्धन मेला बनेपामा हुने</w:t>
      </w:r>
    </w:p>
    <w:p w:rsidR="008568A6" w:rsidRDefault="008568A6" w:rsidP="008568A6">
      <w:pPr>
        <w:spacing w:after="0"/>
        <w:contextualSpacing/>
        <w:rPr>
          <w:rFonts w:ascii="Arial" w:hAnsi="Arial" w:cs="Mangal" w:hint="cs"/>
          <w:color w:val="555555"/>
          <w:sz w:val="24"/>
          <w:szCs w:val="24"/>
          <w:shd w:val="clear" w:color="auto" w:fill="FFFFFF"/>
          <w:lang w:bidi="ne-NP"/>
        </w:rPr>
      </w:pP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बनेपा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बैशाख ९ । काभ्रे कृषि बजार मल्टिपर्पोज प्रा.लि बनेपा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>, (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नयाँ तरकारी बजार) सम्वृद्ध काभ्रे कृषि सहकारी संस्था लि.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र प्रधानमन्त्री कृषि आधुनिकीकरण परियोजनाको संयूक्त आयोजनामा ४ दिने कृषि व्यवसाय प्रवद्र्धन तथा व्यापार मेला हुने भएको छ । बुद्ध जयन्ती तथा मजदुर दिवस समेतको अवसर पारेर ४ दिने मेला गर्न लागिएको काभ्रे कृषि बजार मल्टिपर्पोज प्रा.लि. का अध्यक्ष पूर्णचन्द्र सिग्देलले जानकारी दिए । काभ्रे जिल्लामा उत्पादित कृषिजन्य वस्तुहरुलाई सहजै उपभोक्तामाझ पु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>¥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याउने उद्देश्यका साथ संचालनमा आएको काभ्रे कृषि बजार मल्टिपर्पोज प्रा.लि ले बैशाख १५ गते लोकतन्त्र दिवसको दिन पारेर कृषि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 xml:space="preserve">भूमि व्यवस्था तथा सहकारी मन्त्री चक्रपाणी खनाल 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>‘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बलदेव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’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बाट उद्घाटन गर्ने बताईएको छ ।</w:t>
      </w:r>
      <w:r w:rsidRPr="008568A6">
        <w:rPr>
          <w:rFonts w:ascii="Arial" w:hAnsi="Arial" w:cs="Arial"/>
          <w:color w:val="555555"/>
          <w:sz w:val="24"/>
          <w:szCs w:val="24"/>
        </w:rPr>
        <w:br/>
      </w:r>
      <w:r w:rsidRPr="008568A6">
        <w:rPr>
          <w:noProof/>
          <w:sz w:val="24"/>
          <w:szCs w:val="24"/>
          <w:lang w:bidi="ne-NP"/>
        </w:rPr>
        <w:drawing>
          <wp:inline distT="0" distB="0" distL="0" distR="0">
            <wp:extent cx="5622925" cy="3357245"/>
            <wp:effectExtent l="19050" t="0" r="0" b="0"/>
            <wp:docPr id="1" name="Picture 1" descr="http://www.zestkhabar.com/wp-content/uploads/2018/04/5%C3%973ft-1pc-Invitation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estkhabar.com/wp-content/uploads/2018/04/5%C3%973ft-1pc-Invitation-1024x6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335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491" w:rsidRPr="008568A6" w:rsidRDefault="008568A6" w:rsidP="008568A6">
      <w:pPr>
        <w:spacing w:after="0"/>
        <w:contextualSpacing/>
        <w:rPr>
          <w:sz w:val="24"/>
          <w:szCs w:val="24"/>
        </w:rPr>
      </w:pP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४ दिनसम्म चल्ने मेलामा कृषि उपज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कृषि सामग्री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पशुजन्य वस्तुहरुको प्रदर्शनी त छँदैछ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साथमा किसानहरुबीच प्रतिस्पर्धा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उत्कृष्ट कृषकहरुलाई पुरस्कार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कृषि प्रविधि प्रदर्शनी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धुर्मुस सुन्तली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भद्रगोल हाँस्य टेलिश्रृंखला लगायतका राष्ट्रिय कलाकारहरुको प्रस्तुती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सूपथ मूल्य पसल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अर्गानिक उत्पादनहरुको प्रदर्शनी तथा बिक्री लगायतका विषयहरु मेलामा रहनेछन् । करिब १ सय ५० स्टलहरु रहने मेलामा किसानहरुका लागि निःशुल्क स्टलहरुको व्यवस्था गरिएको छ भने पशुजन्य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माछा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चिया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तरकारीजन्यका साथै कृषिसम्बन्धि नयाँ प्रविधि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प्राङ्गारिक उत्पादन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प्राङगारिक मल लगायत सुपथ मूल्य पसल समेत संचालन हुने बताईएको छ ।</w:t>
      </w:r>
      <w:r w:rsidRPr="008568A6">
        <w:rPr>
          <w:rFonts w:ascii="Arial" w:hAnsi="Arial" w:cs="Arial"/>
          <w:color w:val="555555"/>
          <w:sz w:val="24"/>
          <w:szCs w:val="24"/>
        </w:rPr>
        <w:br/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काभ्रे जिल्लाको कूल भुभाग १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>,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४०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>,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४८६ हेक्टर मध्ये ५.१ प्रतिशत जमिन मात्रै मैदान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टार</w:t>
      </w:r>
      <w:r w:rsidRPr="008568A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Pr="008568A6">
        <w:rPr>
          <w:rFonts w:ascii="Arial" w:hAnsi="Arial" w:cs="Mangal"/>
          <w:color w:val="555555"/>
          <w:sz w:val="24"/>
          <w:szCs w:val="24"/>
          <w:shd w:val="clear" w:color="auto" w:fill="FFFFFF"/>
          <w:cs/>
        </w:rPr>
        <w:t>उपत्यका छ । भिरालो तथा कम भिरालो भूभाग धेरै र समथर जमिन कम हुँदाहुँदै पनि काभ्रे जिल्लाले कालीमाटीमा खपत हुने तरकारीजन्य वस्तुको ११.५३ प्रतिशत हिस्सा ओगटेको छ । जुन देशभरीमध्येबाट पहिलो स्थान हो ।</w:t>
      </w:r>
    </w:p>
    <w:sectPr w:rsidR="00A27491" w:rsidRPr="008568A6" w:rsidSect="008568A6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568A6"/>
    <w:rsid w:val="008568A6"/>
    <w:rsid w:val="00A2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491"/>
  </w:style>
  <w:style w:type="paragraph" w:styleId="Heading1">
    <w:name w:val="heading 1"/>
    <w:basedOn w:val="Normal"/>
    <w:link w:val="Heading1Char"/>
    <w:uiPriority w:val="9"/>
    <w:qFormat/>
    <w:rsid w:val="00856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68A6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Bimal Bamanu</dc:creator>
  <cp:lastModifiedBy>Bimal Bamanu</cp:lastModifiedBy>
  <cp:revision>1</cp:revision>
  <dcterms:created xsi:type="dcterms:W3CDTF">2018-07-14T03:18:00Z</dcterms:created>
  <dcterms:modified xsi:type="dcterms:W3CDTF">2018-07-14T03:20:00Z</dcterms:modified>
</cp:coreProperties>
</file>